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B4C4E" w:rsidRDefault="00B43C5D">
      <w:pPr>
        <w:widowControl w:val="0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80.7pt;margin-top:44.95pt;width:453.55pt;height:39pt;z-index:251657728;mso-wrap-distance-left:9.35pt;mso-wrap-distance-top:9.35pt;mso-wrap-distance-right:9.35pt;mso-wrap-distance-bottom:9.35pt;mso-position-horizontal-relative:page" stroked="f">
            <v:fill opacity="0" color2="black"/>
            <v:textbox style="mso-next-textbox:#_x0000_s1027" inset="0,0,0,0">
              <w:txbxContent>
                <w:p w:rsidR="001B4C4E" w:rsidRDefault="001B4C4E">
                  <w:pPr>
                    <w:pStyle w:val="Authors"/>
                    <w:rPr>
                      <w:i/>
                      <w:lang w:val="en-US"/>
                    </w:rPr>
                  </w:pPr>
                  <w:r>
                    <w:rPr>
                      <w:lang w:val="en-US"/>
                    </w:rPr>
                    <w:t xml:space="preserve">J. A. Pérez, </w:t>
                  </w:r>
                  <w:r>
                    <w:rPr>
                      <w:i/>
                      <w:lang w:val="en-US"/>
                    </w:rPr>
                    <w:t>Senior Member, IEEE</w:t>
                  </w:r>
                  <w:r>
                    <w:rPr>
                      <w:lang w:val="en-US"/>
                    </w:rPr>
                    <w:t xml:space="preserve">, M. Ortiz, </w:t>
                  </w:r>
                  <w:r>
                    <w:rPr>
                      <w:i/>
                      <w:lang w:val="en-US"/>
                    </w:rPr>
                    <w:t>Non Member, IEEE</w:t>
                  </w:r>
                  <w:r>
                    <w:rPr>
                      <w:lang w:val="en-US"/>
                    </w:rPr>
                    <w:t xml:space="preserve">, y A. López, </w:t>
                  </w:r>
                  <w:r>
                    <w:rPr>
                      <w:i/>
                      <w:lang w:val="en-US"/>
                    </w:rPr>
                    <w:t>Student Member, IEEE</w:t>
                  </w:r>
                </w:p>
              </w:txbxContent>
            </v:textbox>
            <w10:wrap type="topAndBottom"/>
          </v:shape>
        </w:pict>
      </w:r>
      <w:r w:rsidR="001B4C4E">
        <w:rPr>
          <w:rStyle w:val="Refdenotaalpie"/>
          <w:rFonts w:ascii="Symbol" w:hAnsi="Symbol"/>
        </w:rPr>
        <w:footnoteReference w:customMarkFollows="1" w:id="1"/>
        <w:t></w:t>
      </w:r>
    </w:p>
    <w:p w:rsidR="001B4C4E" w:rsidRPr="008575FA" w:rsidRDefault="001B4C4E">
      <w:pPr>
        <w:pStyle w:val="Abstract"/>
        <w:ind w:firstLine="202"/>
      </w:pPr>
      <w:r>
        <w:pict>
          <v:shape id="_x0000_s1026" type="#_x0000_t202" style="position:absolute;left:0;text-align:left;margin-left:0;margin-top:.05pt;width:467.95pt;height:27.9pt;z-index:251656704;mso-wrap-distance-left:9.35pt;mso-wrap-distance-top:9.35pt;mso-wrap-distance-right:9.35pt;mso-wrap-distance-bottom:9.35pt;mso-position-horizontal:center;mso-position-horizontal-relative:page" stroked="f">
            <v:fill opacity="0" color2="black"/>
            <v:textbox style="mso-next-textbox:#_x0000_s1026" inset="0,0,0,0">
              <w:txbxContent>
                <w:p w:rsidR="001B4C4E" w:rsidRDefault="005D39C5">
                  <w:pPr>
                    <w:pStyle w:val="Ttulo"/>
                  </w:pPr>
                  <w:r>
                    <w:t xml:space="preserve">Paper Format for </w:t>
                  </w:r>
                  <w:r w:rsidR="001B4C4E">
                    <w:t>ROPEC</w:t>
                  </w:r>
                </w:p>
              </w:txbxContent>
            </v:textbox>
            <w10:wrap type="topAndBottom"/>
          </v:shape>
        </w:pict>
      </w:r>
      <w:r w:rsidR="00E75AF4">
        <w:rPr>
          <w:i/>
          <w:lang w:val="en-US"/>
        </w:rPr>
        <w:t>Abstract</w:t>
      </w:r>
      <w:r w:rsidRPr="00E75AF4">
        <w:rPr>
          <w:lang w:val="en-US"/>
        </w:rPr>
        <w:t>—</w:t>
      </w:r>
      <w:r w:rsidR="00E75AF4" w:rsidRPr="00E75AF4">
        <w:rPr>
          <w:lang w:val="en-US"/>
        </w:rPr>
        <w:t>This is a paragraph that contains around 150 words, it cannot contain equations, tables, figures or references.</w:t>
      </w:r>
      <w:r w:rsidR="00E75AF4">
        <w:rPr>
          <w:lang w:val="en-US"/>
        </w:rPr>
        <w:t xml:space="preserve"> </w:t>
      </w:r>
      <w:r w:rsidR="00E75AF4" w:rsidRPr="00E75AF4">
        <w:rPr>
          <w:lang w:val="en-US"/>
        </w:rPr>
        <w:t xml:space="preserve">  </w:t>
      </w:r>
      <w:r w:rsidR="00E75AF4" w:rsidRPr="008575FA">
        <w:rPr>
          <w:lang w:val="en-US"/>
        </w:rPr>
        <w:t xml:space="preserve">Abstract must indicate </w:t>
      </w:r>
      <w:r w:rsidR="008575FA" w:rsidRPr="008575FA">
        <w:rPr>
          <w:lang w:val="en-US"/>
        </w:rPr>
        <w:t>the purpose of the paper, the main results and its importance</w:t>
      </w:r>
      <w:r w:rsidRPr="008575FA">
        <w:rPr>
          <w:lang w:val="en-US"/>
        </w:rPr>
        <w:t xml:space="preserve">. </w:t>
      </w:r>
      <w:r w:rsidR="00E75AF4" w:rsidRPr="00E75AF4">
        <w:rPr>
          <w:lang w:val="en-US"/>
        </w:rPr>
        <w:t xml:space="preserve">The Font ins </w:t>
      </w:r>
      <w:r w:rsidRPr="00E75AF4">
        <w:rPr>
          <w:lang w:val="en-US"/>
        </w:rPr>
        <w:t xml:space="preserve">Times New Roman 9 </w:t>
      </w:r>
      <w:r w:rsidR="00E75AF4" w:rsidRPr="00E75AF4">
        <w:rPr>
          <w:lang w:val="en-US"/>
        </w:rPr>
        <w:t xml:space="preserve">points and </w:t>
      </w:r>
      <w:r w:rsidRPr="00E75AF4">
        <w:rPr>
          <w:lang w:val="en-US"/>
        </w:rPr>
        <w:t xml:space="preserve"> </w:t>
      </w:r>
      <w:r w:rsidR="00E75AF4">
        <w:rPr>
          <w:lang w:val="en-US"/>
        </w:rPr>
        <w:t>bold</w:t>
      </w:r>
      <w:r w:rsidRPr="00E75AF4">
        <w:rPr>
          <w:lang w:val="en-US"/>
        </w:rPr>
        <w:t xml:space="preserve">. </w:t>
      </w:r>
      <w:r w:rsidR="008575FA" w:rsidRPr="008575FA">
        <w:t>Only the word abstract is written in italic font</w:t>
      </w:r>
      <w:r w:rsidRPr="008575FA">
        <w:t>.</w:t>
      </w:r>
    </w:p>
    <w:p w:rsidR="001B4C4E" w:rsidRPr="008575FA" w:rsidRDefault="001B4C4E"/>
    <w:p w:rsidR="001B4C4E" w:rsidRPr="00925BF6" w:rsidRDefault="008575FA">
      <w:pPr>
        <w:pStyle w:val="Abstract"/>
        <w:rPr>
          <w:lang w:val="en-US"/>
        </w:rPr>
      </w:pPr>
      <w:bookmarkStart w:id="0" w:name="PointTmp"/>
      <w:r w:rsidRPr="006B1750">
        <w:rPr>
          <w:i/>
          <w:lang w:val="en-US"/>
        </w:rPr>
        <w:t>Index Terms</w:t>
      </w:r>
      <w:r w:rsidR="001B4C4E" w:rsidRPr="006B1750">
        <w:rPr>
          <w:lang w:val="en-US"/>
        </w:rPr>
        <w:t>—</w:t>
      </w:r>
      <w:r w:rsidRPr="006B1750">
        <w:rPr>
          <w:lang w:val="en-US"/>
        </w:rPr>
        <w:t>The autor must provide abour ten key words</w:t>
      </w:r>
      <w:r w:rsidR="001B4C4E" w:rsidRPr="006B1750">
        <w:rPr>
          <w:lang w:val="en-US"/>
        </w:rPr>
        <w:t xml:space="preserve">, </w:t>
      </w:r>
      <w:r w:rsidR="006B1750" w:rsidRPr="006B1750">
        <w:rPr>
          <w:lang w:val="en-US"/>
        </w:rPr>
        <w:t xml:space="preserve">in order to identify the topic of the </w:t>
      </w:r>
      <w:r w:rsidR="006B1750">
        <w:rPr>
          <w:lang w:val="en-US"/>
        </w:rPr>
        <w:t>paper</w:t>
      </w:r>
      <w:r w:rsidR="001B4C4E" w:rsidRPr="006B1750">
        <w:rPr>
          <w:lang w:val="en-US"/>
        </w:rPr>
        <w:t xml:space="preserve">. </w:t>
      </w:r>
      <w:r w:rsidR="00925BF6" w:rsidRPr="00925BF6">
        <w:rPr>
          <w:lang w:val="en-US"/>
        </w:rPr>
        <w:t xml:space="preserve">Example: Power electronics, cycloconverter, PWM, control pq. The font is Times New Roman 9-point and bold, just the </w:t>
      </w:r>
      <w:r w:rsidR="00925BF6">
        <w:rPr>
          <w:lang w:val="en-US"/>
        </w:rPr>
        <w:t>key</w:t>
      </w:r>
      <w:r w:rsidR="00925BF6" w:rsidRPr="00925BF6">
        <w:rPr>
          <w:lang w:val="en-US"/>
        </w:rPr>
        <w:t xml:space="preserve">words </w:t>
      </w:r>
      <w:r w:rsidR="00925BF6">
        <w:rPr>
          <w:lang w:val="en-US"/>
        </w:rPr>
        <w:t xml:space="preserve">are </w:t>
      </w:r>
      <w:r w:rsidR="00925BF6" w:rsidRPr="00925BF6">
        <w:rPr>
          <w:lang w:val="en-US"/>
        </w:rPr>
        <w:t>in italics.</w:t>
      </w:r>
    </w:p>
    <w:p w:rsidR="001B4C4E" w:rsidRPr="00925BF6" w:rsidRDefault="001B4C4E">
      <w:pPr>
        <w:pStyle w:val="IndexTerms"/>
        <w:rPr>
          <w:lang w:val="en-US"/>
        </w:rPr>
      </w:pPr>
    </w:p>
    <w:p w:rsidR="001B4C4E" w:rsidRDefault="001B4C4E">
      <w:pPr>
        <w:pStyle w:val="Ttulo1"/>
      </w:pPr>
      <w:r>
        <w:t>Introduc</w:t>
      </w:r>
      <w:r w:rsidR="00A366A4">
        <w:t>tion</w:t>
      </w:r>
    </w:p>
    <w:bookmarkEnd w:id="0"/>
    <w:p w:rsidR="001B4C4E" w:rsidRPr="000B70D4" w:rsidRDefault="004E0067" w:rsidP="000B70D4">
      <w:pPr>
        <w:pStyle w:val="Text"/>
        <w:framePr w:dropCap="drop" w:lines="3" w:h="496" w:hRule="exact" w:wrap="around" w:vAnchor="text" w:hAnchor="text" w:y="-41"/>
        <w:spacing w:line="496" w:lineRule="exact"/>
        <w:ind w:firstLine="0"/>
        <w:rPr>
          <w:rStyle w:val="WW8Dropcap0"/>
          <w:position w:val="-4"/>
          <w:sz w:val="60"/>
          <w:szCs w:val="60"/>
        </w:rPr>
      </w:pPr>
      <w:r>
        <w:rPr>
          <w:rStyle w:val="WW8Dropcap0"/>
          <w:position w:val="-4"/>
          <w:sz w:val="60"/>
          <w:szCs w:val="60"/>
        </w:rPr>
        <w:t>T</w:t>
      </w:r>
    </w:p>
    <w:p w:rsidR="001B4C4E" w:rsidRPr="00A366A4" w:rsidRDefault="00A366A4">
      <w:pPr>
        <w:pStyle w:val="Text"/>
        <w:ind w:firstLine="0"/>
        <w:rPr>
          <w:lang w:val="en-US"/>
        </w:rPr>
      </w:pPr>
      <w:r w:rsidRPr="00A366A4">
        <w:rPr>
          <w:lang w:val="en-US"/>
        </w:rPr>
        <w:t>he font size, type and format of the text of the article is exactly as presented in this document, therefore you can write on the same item to submit for review</w:t>
      </w:r>
      <w:r w:rsidR="001B4C4E" w:rsidRPr="00A366A4">
        <w:rPr>
          <w:lang w:val="en-US"/>
        </w:rPr>
        <w:t xml:space="preserve">. </w:t>
      </w:r>
      <w:r w:rsidR="004E0067">
        <w:rPr>
          <w:lang w:val="en-US"/>
        </w:rPr>
        <w:t>The paper should not exceed 6</w:t>
      </w:r>
      <w:r w:rsidRPr="00A366A4">
        <w:rPr>
          <w:lang w:val="en-US"/>
        </w:rPr>
        <w:t xml:space="preserve"> pages</w:t>
      </w:r>
      <w:r w:rsidR="001B4C4E" w:rsidRPr="00A366A4">
        <w:rPr>
          <w:lang w:val="en-US"/>
        </w:rPr>
        <w:t>.</w:t>
      </w:r>
      <w:r w:rsidRPr="00A366A4">
        <w:rPr>
          <w:lang w:val="en-US"/>
        </w:rPr>
        <w:t xml:space="preserve"> The introduction usually gives a broad description of the background to the work presented in the article mentioned similar references, indicating that it develops more fully</w:t>
      </w:r>
      <w:r w:rsidR="001B4C4E" w:rsidRPr="00A366A4">
        <w:rPr>
          <w:lang w:val="en-US"/>
        </w:rPr>
        <w:t xml:space="preserve">. </w:t>
      </w:r>
      <w:r w:rsidRPr="00A366A4">
        <w:rPr>
          <w:lang w:val="en-US"/>
        </w:rPr>
        <w:t>Normally this section does not contain any equations, tables or figures, but this is not a limiting</w:t>
      </w:r>
      <w:r w:rsidR="001B4C4E" w:rsidRPr="00A366A4">
        <w:rPr>
          <w:lang w:val="en-US"/>
        </w:rPr>
        <w:t xml:space="preserve">. </w:t>
      </w:r>
      <w:r w:rsidRPr="00A366A4">
        <w:rPr>
          <w:lang w:val="en-US"/>
        </w:rPr>
        <w:t>Usually in the introduction is where the greatest number of references</w:t>
      </w:r>
      <w:r w:rsidR="001B4C4E" w:rsidRPr="00A366A4">
        <w:rPr>
          <w:lang w:val="en-US"/>
        </w:rPr>
        <w:t>.</w:t>
      </w:r>
    </w:p>
    <w:p w:rsidR="001B4C4E" w:rsidRDefault="00A366A4">
      <w:pPr>
        <w:pStyle w:val="Ttulo1"/>
      </w:pPr>
      <w:r>
        <w:t>technical part of the paper</w:t>
      </w:r>
    </w:p>
    <w:p w:rsidR="001B4C4E" w:rsidRDefault="00A366A4">
      <w:pPr>
        <w:pStyle w:val="Text"/>
      </w:pPr>
      <w:r w:rsidRPr="00A366A4">
        <w:rPr>
          <w:lang w:val="en-US"/>
        </w:rPr>
        <w:t xml:space="preserve">This section describes work done. It can display equations, tables and figures. </w:t>
      </w:r>
      <w:r w:rsidRPr="00A366A4">
        <w:t>The section can have subsections as follows.</w:t>
      </w:r>
      <w:r w:rsidR="001B4C4E">
        <w:t>.</w:t>
      </w:r>
    </w:p>
    <w:p w:rsidR="001B4C4E" w:rsidRDefault="00A366A4">
      <w:pPr>
        <w:pStyle w:val="Ttulo2"/>
      </w:pPr>
      <w:r>
        <w:t>Subsection example</w:t>
      </w:r>
    </w:p>
    <w:p w:rsidR="001B4C4E" w:rsidRPr="00A366A4" w:rsidRDefault="00A366A4">
      <w:pPr>
        <w:pStyle w:val="Text"/>
        <w:rPr>
          <w:lang w:val="en-US"/>
        </w:rPr>
      </w:pPr>
      <w:r w:rsidRPr="00A366A4">
        <w:rPr>
          <w:lang w:val="en-US"/>
        </w:rPr>
        <w:t>The section can have as many subsections as appropriate.</w:t>
      </w:r>
    </w:p>
    <w:p w:rsidR="001B4C4E" w:rsidRDefault="00A366A4">
      <w:pPr>
        <w:pStyle w:val="Ttulo2"/>
      </w:pPr>
      <w:r>
        <w:t>Formats</w:t>
      </w:r>
    </w:p>
    <w:p w:rsidR="00B43C5D" w:rsidRPr="00A366A4" w:rsidRDefault="00A366A4">
      <w:pPr>
        <w:pStyle w:val="Text"/>
        <w:rPr>
          <w:lang w:val="en-US"/>
        </w:rPr>
      </w:pPr>
      <w:r w:rsidRPr="00A366A4">
        <w:rPr>
          <w:lang w:val="en-US"/>
        </w:rPr>
        <w:t>All tables, figures and equations should be listed. Example: Table I shows the font size in the article. Tables are numbered with Roman numerals and the title is in the top of the table and in capital letters, font size of 8 points</w:t>
      </w:r>
      <w:r w:rsidR="001B4C4E" w:rsidRPr="00A366A4">
        <w:rPr>
          <w:lang w:val="en-US"/>
        </w:rPr>
        <w:t xml:space="preserve"> </w:t>
      </w:r>
    </w:p>
    <w:p w:rsidR="00B43C5D" w:rsidRPr="00A366A4" w:rsidRDefault="00B43C5D">
      <w:pPr>
        <w:pStyle w:val="Text"/>
        <w:rPr>
          <w:lang w:val="en-US"/>
        </w:rPr>
      </w:pPr>
    </w:p>
    <w:p w:rsidR="001B4C4E" w:rsidRPr="00A366A4" w:rsidRDefault="00A366A4" w:rsidP="00B43C5D">
      <w:pPr>
        <w:pStyle w:val="Text"/>
        <w:rPr>
          <w:lang w:val="en-US"/>
        </w:rPr>
      </w:pPr>
      <w:r w:rsidRPr="00A366A4">
        <w:rPr>
          <w:lang w:val="en-US"/>
        </w:rPr>
        <w:t>Where reference to a table must be done as follows: "... in Table I shows ..."</w:t>
      </w:r>
      <w:r w:rsidR="001B4C4E" w:rsidRPr="00A366A4">
        <w:rPr>
          <w:lang w:val="en-US"/>
        </w:rPr>
        <w:t>.</w:t>
      </w:r>
    </w:p>
    <w:p w:rsidR="001B4C4E" w:rsidRPr="00A366A4" w:rsidRDefault="001B4C4E">
      <w:pPr>
        <w:pStyle w:val="Text"/>
        <w:rPr>
          <w:lang w:val="en-US"/>
        </w:rPr>
      </w:pPr>
    </w:p>
    <w:p w:rsidR="005D39C5" w:rsidRDefault="005D39C5">
      <w:pPr>
        <w:pStyle w:val="TableTitle"/>
      </w:pPr>
    </w:p>
    <w:p w:rsidR="005D39C5" w:rsidRDefault="005D39C5">
      <w:pPr>
        <w:pStyle w:val="TableTitle"/>
      </w:pPr>
    </w:p>
    <w:p w:rsidR="00925BF6" w:rsidRDefault="00925BF6">
      <w:pPr>
        <w:pStyle w:val="TableTitle"/>
      </w:pPr>
    </w:p>
    <w:p w:rsidR="001B4C4E" w:rsidRDefault="001B4C4E">
      <w:pPr>
        <w:pStyle w:val="TableTitle"/>
      </w:pPr>
      <w:r>
        <w:t>TABL</w:t>
      </w:r>
      <w:r w:rsidR="00C72BB4">
        <w:t>E</w:t>
      </w:r>
      <w:r>
        <w:t xml:space="preserve"> I</w:t>
      </w:r>
    </w:p>
    <w:p w:rsidR="001B4C4E" w:rsidRDefault="005D39C5">
      <w:pPr>
        <w:pStyle w:val="TableTitle"/>
      </w:pPr>
      <w:r>
        <w:t>Font size in the paper</w:t>
      </w:r>
    </w:p>
    <w:tbl>
      <w:tblPr>
        <w:tblW w:w="0" w:type="auto"/>
        <w:tblInd w:w="250" w:type="dxa"/>
        <w:tblLayout w:type="fixed"/>
        <w:tblLook w:val="0000"/>
      </w:tblPr>
      <w:tblGrid>
        <w:gridCol w:w="1726"/>
        <w:gridCol w:w="3070"/>
      </w:tblGrid>
      <w:tr w:rsidR="001B4C4E" w:rsidTr="00B43C5D"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C4E" w:rsidRDefault="005D39C5">
            <w:pPr>
              <w:pStyle w:val="Text"/>
              <w:snapToGrid w:val="0"/>
              <w:ind w:firstLine="0"/>
              <w:jc w:val="center"/>
            </w:pPr>
            <w:r>
              <w:t>Point size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4E" w:rsidRDefault="005D39C5">
            <w:pPr>
              <w:pStyle w:val="Text"/>
              <w:snapToGrid w:val="0"/>
              <w:ind w:firstLine="0"/>
              <w:jc w:val="center"/>
            </w:pPr>
            <w:r>
              <w:t>Use</w:t>
            </w:r>
          </w:p>
        </w:tc>
      </w:tr>
      <w:tr w:rsidR="001B4C4E" w:rsidRPr="005D39C5" w:rsidTr="00B43C5D"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C4E" w:rsidRDefault="001B4C4E">
            <w:pPr>
              <w:pStyle w:val="Text"/>
              <w:snapToGrid w:val="0"/>
              <w:ind w:firstLine="0"/>
              <w:jc w:val="center"/>
            </w:pPr>
            <w:r>
              <w:t>8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4E" w:rsidRPr="005D39C5" w:rsidRDefault="005D39C5">
            <w:pPr>
              <w:pStyle w:val="Text"/>
              <w:snapToGrid w:val="0"/>
              <w:ind w:firstLine="0"/>
              <w:jc w:val="center"/>
              <w:rPr>
                <w:lang w:val="en-US"/>
              </w:rPr>
            </w:pPr>
            <w:r w:rsidRPr="005D39C5">
              <w:rPr>
                <w:lang w:val="en-US"/>
              </w:rPr>
              <w:t>Author affiliation, title of tables and figures, references</w:t>
            </w:r>
          </w:p>
        </w:tc>
      </w:tr>
      <w:tr w:rsidR="001B4C4E" w:rsidTr="00B43C5D"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C4E" w:rsidRDefault="001B4C4E">
            <w:pPr>
              <w:pStyle w:val="Text"/>
              <w:snapToGrid w:val="0"/>
              <w:ind w:firstLine="0"/>
              <w:jc w:val="center"/>
            </w:pPr>
            <w:r>
              <w:t>9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4E" w:rsidRDefault="005D39C5" w:rsidP="005D39C5">
            <w:pPr>
              <w:pStyle w:val="Text"/>
              <w:snapToGrid w:val="0"/>
              <w:ind w:firstLine="0"/>
              <w:jc w:val="center"/>
            </w:pPr>
            <w:r>
              <w:t>Abstract, keywords</w:t>
            </w:r>
          </w:p>
        </w:tc>
      </w:tr>
      <w:tr w:rsidR="001B4C4E" w:rsidTr="00B43C5D"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C4E" w:rsidRDefault="001B4C4E">
            <w:pPr>
              <w:pStyle w:val="Text"/>
              <w:snapToGrid w:val="0"/>
              <w:ind w:firstLine="0"/>
              <w:jc w:val="center"/>
            </w:pPr>
            <w:r>
              <w:t>10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4E" w:rsidRDefault="005D39C5" w:rsidP="005D39C5">
            <w:pPr>
              <w:pStyle w:val="Text"/>
              <w:snapToGrid w:val="0"/>
              <w:ind w:firstLine="0"/>
              <w:jc w:val="center"/>
            </w:pPr>
            <w:r>
              <w:t>Body text</w:t>
            </w:r>
            <w:r w:rsidR="001B4C4E">
              <w:t xml:space="preserve">, </w:t>
            </w:r>
            <w:r>
              <w:t>equations</w:t>
            </w:r>
          </w:p>
        </w:tc>
      </w:tr>
      <w:tr w:rsidR="001B4C4E" w:rsidTr="00B43C5D"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C4E" w:rsidRDefault="001B4C4E">
            <w:pPr>
              <w:pStyle w:val="Text"/>
              <w:snapToGrid w:val="0"/>
              <w:ind w:firstLine="0"/>
              <w:jc w:val="center"/>
            </w:pPr>
            <w:r>
              <w:t>11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4E" w:rsidRDefault="005D39C5">
            <w:pPr>
              <w:pStyle w:val="Text"/>
              <w:snapToGrid w:val="0"/>
              <w:ind w:firstLine="0"/>
              <w:jc w:val="center"/>
            </w:pPr>
            <w:r>
              <w:t>Author name</w:t>
            </w:r>
          </w:p>
        </w:tc>
      </w:tr>
      <w:tr w:rsidR="001B4C4E" w:rsidTr="00B43C5D"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C4E" w:rsidRDefault="001B4C4E">
            <w:pPr>
              <w:pStyle w:val="Text"/>
              <w:snapToGrid w:val="0"/>
              <w:ind w:firstLine="0"/>
              <w:jc w:val="center"/>
            </w:pPr>
            <w:r>
              <w:t>24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4E" w:rsidRDefault="005D39C5">
            <w:pPr>
              <w:pStyle w:val="Text"/>
              <w:snapToGrid w:val="0"/>
              <w:ind w:firstLine="0"/>
              <w:jc w:val="center"/>
            </w:pPr>
            <w:r>
              <w:t>Title</w:t>
            </w:r>
          </w:p>
        </w:tc>
      </w:tr>
    </w:tbl>
    <w:p w:rsidR="001B4C4E" w:rsidRDefault="001B4C4E">
      <w:pPr>
        <w:pStyle w:val="Text"/>
        <w:ind w:firstLine="0"/>
        <w:jc w:val="center"/>
      </w:pPr>
    </w:p>
    <w:p w:rsidR="001B4C4E" w:rsidRDefault="001B4C4E">
      <w:pPr>
        <w:pStyle w:val="Ttulo2"/>
      </w:pPr>
      <w:r>
        <w:t>Figur</w:t>
      </w:r>
      <w:r w:rsidR="00212AB7">
        <w:t>e</w:t>
      </w:r>
      <w:r>
        <w:t>s</w:t>
      </w:r>
    </w:p>
    <w:p w:rsidR="001B4C4E" w:rsidRPr="00A230CE" w:rsidRDefault="00A366A4">
      <w:pPr>
        <w:pStyle w:val="Text"/>
        <w:rPr>
          <w:lang w:val="en-US"/>
        </w:rPr>
      </w:pPr>
      <w:r w:rsidRPr="00A366A4">
        <w:rPr>
          <w:lang w:val="en-US"/>
        </w:rPr>
        <w:t>They must be legible, if possible use gray tones, and lines a single color, different thicknesses and formats.</w:t>
      </w:r>
      <w:r w:rsidR="001B4C4E" w:rsidRPr="00A366A4">
        <w:rPr>
          <w:lang w:val="en-US"/>
        </w:rPr>
        <w:t xml:space="preserve"> </w:t>
      </w:r>
      <w:r w:rsidR="00A230CE" w:rsidRPr="00A230CE">
        <w:t>Units must be clear. Example: Figure 1 shows a magnetization curve</w:t>
      </w:r>
      <w:r w:rsidR="00A230CE">
        <w:t xml:space="preserve">. </w:t>
      </w:r>
      <w:r w:rsidR="00A230CE" w:rsidRPr="00A230CE">
        <w:rPr>
          <w:lang w:val="en-US"/>
        </w:rPr>
        <w:t>The title of the figure is at the bottom of it, in size from 8 points and used Arabic numerals</w:t>
      </w:r>
      <w:r w:rsidR="001B4C4E" w:rsidRPr="00A230CE">
        <w:rPr>
          <w:lang w:val="en-US"/>
        </w:rPr>
        <w:t xml:space="preserve">. </w:t>
      </w:r>
      <w:r w:rsidR="00A230CE" w:rsidRPr="00A230CE">
        <w:rPr>
          <w:lang w:val="en-US"/>
        </w:rPr>
        <w:t>Where reference to a figure should be made as follows: "... Fig</w:t>
      </w:r>
      <w:r w:rsidR="00A230CE">
        <w:rPr>
          <w:lang w:val="en-US"/>
        </w:rPr>
        <w:t>.</w:t>
      </w:r>
      <w:r w:rsidR="00A230CE" w:rsidRPr="00A230CE">
        <w:rPr>
          <w:lang w:val="en-US"/>
        </w:rPr>
        <w:t>1 shows ..."</w:t>
      </w:r>
      <w:r w:rsidR="001B4C4E" w:rsidRPr="00A230CE">
        <w:rPr>
          <w:lang w:val="en-US"/>
        </w:rPr>
        <w:t>.</w:t>
      </w:r>
    </w:p>
    <w:p w:rsidR="001B4C4E" w:rsidRPr="00A230CE" w:rsidRDefault="001B4C4E">
      <w:pPr>
        <w:pStyle w:val="Text"/>
        <w:rPr>
          <w:lang w:val="en-US"/>
        </w:rPr>
      </w:pPr>
    </w:p>
    <w:bookmarkStart w:id="1" w:name="_1040224806"/>
    <w:bookmarkStart w:id="2" w:name="_1040652312"/>
    <w:bookmarkEnd w:id="1"/>
    <w:bookmarkEnd w:id="2"/>
    <w:p w:rsidR="001B4C4E" w:rsidRDefault="00B43C5D">
      <w:pPr>
        <w:pStyle w:val="FigureCaption"/>
        <w:jc w:val="center"/>
      </w:pPr>
      <w:r>
        <w:object w:dxaOrig="4306" w:dyaOrig="40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5.25pt;height:202.5pt" o:ole="" fillcolor="window">
            <v:imagedata r:id="rId7" o:title=""/>
          </v:shape>
          <o:OLEObject Type="Embed" ProgID="Word.Picture.8" ShapeID="_x0000_i1025" DrawAspect="Content" ObjectID="_1362710540" r:id="rId8"/>
        </w:object>
      </w:r>
    </w:p>
    <w:p w:rsidR="001B4C4E" w:rsidRDefault="001B4C4E">
      <w:pPr>
        <w:pStyle w:val="FigureCaption"/>
        <w:jc w:val="center"/>
      </w:pPr>
    </w:p>
    <w:p w:rsidR="001B4C4E" w:rsidRDefault="001B4C4E" w:rsidP="005766FF">
      <w:pPr>
        <w:pStyle w:val="FigureCaption"/>
        <w:jc w:val="center"/>
        <w:rPr>
          <w:lang w:val="es-ES_tradnl"/>
        </w:rPr>
      </w:pPr>
      <w:r>
        <w:t xml:space="preserve">Fig. 1.  </w:t>
      </w:r>
      <w:r w:rsidR="00A230CE">
        <w:rPr>
          <w:lang w:val="es-ES_tradnl"/>
        </w:rPr>
        <w:t>Magnetization curve</w:t>
      </w:r>
    </w:p>
    <w:p w:rsidR="001B4C4E" w:rsidRDefault="001B4C4E">
      <w:pPr>
        <w:pStyle w:val="Text"/>
        <w:ind w:firstLine="0"/>
      </w:pPr>
    </w:p>
    <w:p w:rsidR="001B4C4E" w:rsidRDefault="00C72BB4">
      <w:pPr>
        <w:pStyle w:val="Ttulo2"/>
      </w:pPr>
      <w:r>
        <w:t>Numbered</w:t>
      </w:r>
    </w:p>
    <w:p w:rsidR="001B4C4E" w:rsidRPr="00C72BB4" w:rsidRDefault="00C72BB4">
      <w:pPr>
        <w:pStyle w:val="Text"/>
        <w:rPr>
          <w:lang w:val="en-US"/>
        </w:rPr>
      </w:pPr>
      <w:r w:rsidRPr="00C72BB4">
        <w:rPr>
          <w:lang w:val="en-US"/>
        </w:rPr>
        <w:t>All equations, figures and tables should be numbered consecutively</w:t>
      </w:r>
      <w:r w:rsidR="001B4C4E" w:rsidRPr="00C72BB4">
        <w:rPr>
          <w:lang w:val="en-US"/>
        </w:rPr>
        <w:t>.</w:t>
      </w:r>
    </w:p>
    <w:p w:rsidR="001B4C4E" w:rsidRPr="00C72BB4" w:rsidRDefault="00C72BB4">
      <w:pPr>
        <w:pStyle w:val="Text"/>
        <w:rPr>
          <w:lang w:val="en-US"/>
        </w:rPr>
      </w:pPr>
      <w:r w:rsidRPr="00C72BB4">
        <w:rPr>
          <w:lang w:val="en-US"/>
        </w:rPr>
        <w:t xml:space="preserve">The references must be numbered consecutively in order of appearance, ie "... in [1] a control type </w:t>
      </w:r>
      <w:r>
        <w:rPr>
          <w:lang w:val="en-US"/>
        </w:rPr>
        <w:t xml:space="preserve">was </w:t>
      </w:r>
      <w:r w:rsidRPr="00C72BB4">
        <w:rPr>
          <w:lang w:val="en-US"/>
        </w:rPr>
        <w:t>developed..."</w:t>
      </w:r>
      <w:r w:rsidR="001B4C4E" w:rsidRPr="00C72BB4">
        <w:rPr>
          <w:lang w:val="en-US"/>
        </w:rPr>
        <w:t xml:space="preserve">. </w:t>
      </w:r>
      <w:r w:rsidRPr="00C72BB4">
        <w:rPr>
          <w:lang w:val="en-US"/>
        </w:rPr>
        <w:t>For multiple references list references adjoining start and end, for example [2] - [6]</w:t>
      </w:r>
      <w:r w:rsidR="001B4C4E" w:rsidRPr="00C72BB4">
        <w:rPr>
          <w:lang w:val="en-US"/>
        </w:rPr>
        <w:t xml:space="preserve">. </w:t>
      </w:r>
      <w:r w:rsidRPr="00C72BB4">
        <w:rPr>
          <w:lang w:val="en-US"/>
        </w:rPr>
        <w:t xml:space="preserve">Multiple references to non-contiguous list of numbers separated by commas, </w:t>
      </w:r>
      <w:r>
        <w:rPr>
          <w:lang w:val="en-US"/>
        </w:rPr>
        <w:t>ie</w:t>
      </w:r>
      <w:r w:rsidRPr="00C72BB4">
        <w:rPr>
          <w:lang w:val="en-US"/>
        </w:rPr>
        <w:t xml:space="preserve"> [1], [3], [7]</w:t>
      </w:r>
      <w:r w:rsidR="001B4C4E" w:rsidRPr="00C72BB4">
        <w:rPr>
          <w:lang w:val="en-US"/>
        </w:rPr>
        <w:t xml:space="preserve">. </w:t>
      </w:r>
    </w:p>
    <w:p w:rsidR="001B4C4E" w:rsidRPr="00C72BB4" w:rsidRDefault="001B4C4E">
      <w:pPr>
        <w:pStyle w:val="Text"/>
        <w:rPr>
          <w:lang w:val="en-US"/>
        </w:rPr>
      </w:pPr>
    </w:p>
    <w:p w:rsidR="001B4C4E" w:rsidRDefault="00212AB7">
      <w:pPr>
        <w:pStyle w:val="Ttulo2"/>
      </w:pPr>
      <w:r>
        <w:lastRenderedPageBreak/>
        <w:t>Equations</w:t>
      </w:r>
    </w:p>
    <w:p w:rsidR="001B4C4E" w:rsidRPr="00C72BB4" w:rsidRDefault="00C72BB4">
      <w:pPr>
        <w:pStyle w:val="Text"/>
        <w:ind w:firstLine="0"/>
        <w:rPr>
          <w:lang w:val="en-US"/>
        </w:rPr>
      </w:pPr>
      <w:r w:rsidRPr="00C72BB4">
        <w:rPr>
          <w:lang w:val="en-US"/>
        </w:rPr>
        <w:t>You can use the Microsoft equation editor or MathType Equation Editor</w:t>
      </w:r>
      <w:r w:rsidR="001B4C4E" w:rsidRPr="00C72BB4">
        <w:rPr>
          <w:lang w:val="en-US"/>
        </w:rPr>
        <w:t>.</w:t>
      </w:r>
    </w:p>
    <w:p w:rsidR="001B4C4E" w:rsidRPr="00C72BB4" w:rsidRDefault="00C72BB4">
      <w:pPr>
        <w:pStyle w:val="Text"/>
        <w:rPr>
          <w:lang w:val="en-US"/>
        </w:rPr>
      </w:pPr>
      <w:r w:rsidRPr="00C72BB4">
        <w:rPr>
          <w:lang w:val="en-US"/>
        </w:rPr>
        <w:t>When referring to an equation is as follows: "... in (1) shows the power factor PF: ..."</w:t>
      </w:r>
      <w:r w:rsidR="001B4C4E" w:rsidRPr="00C72BB4">
        <w:rPr>
          <w:lang w:val="en-US"/>
        </w:rPr>
        <w:t xml:space="preserve"> </w:t>
      </w:r>
    </w:p>
    <w:p w:rsidR="001B4C4E" w:rsidRDefault="001B4C4E">
      <w:pPr>
        <w:pStyle w:val="Textoindependiente"/>
        <w:spacing w:before="120" w:after="120"/>
        <w:jc w:val="right"/>
      </w:pPr>
      <w:r>
        <w:rPr>
          <w:position w:val="-3"/>
        </w:rPr>
        <w:object w:dxaOrig="1640" w:dyaOrig="279">
          <v:shape id="_x0000_i1026" type="#_x0000_t75" style="width:81.75pt;height:14.25pt" o:ole="" filled="t">
            <v:fill color2="black"/>
            <v:imagedata r:id="rId9" o:title=""/>
          </v:shape>
          <o:OLEObject Type="Embed" ProgID="Equation.3" ShapeID="_x0000_i1026" DrawAspect="Content" ObjectID="_1362710541" r:id="rId10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(1)</w:t>
      </w:r>
    </w:p>
    <w:p w:rsidR="00C72BB4" w:rsidRDefault="00C72BB4">
      <w:pPr>
        <w:pStyle w:val="Text"/>
        <w:ind w:firstLine="0"/>
        <w:rPr>
          <w:lang w:val="en-US"/>
        </w:rPr>
      </w:pPr>
      <w:r w:rsidRPr="00C72BB4">
        <w:rPr>
          <w:lang w:val="en-US"/>
        </w:rPr>
        <w:t>Note that when referring to an equation, using the same number as "(1)" in the preceding paragraph. Do not use "Eq</w:t>
      </w:r>
      <w:r>
        <w:rPr>
          <w:lang w:val="en-US"/>
        </w:rPr>
        <w:t>.</w:t>
      </w:r>
      <w:r w:rsidRPr="00C72BB4">
        <w:rPr>
          <w:lang w:val="en-US"/>
        </w:rPr>
        <w:t xml:space="preserve"> (1)" or "equation (1)", except at the beginning of a sentence: "Equation (1) is ..."</w:t>
      </w:r>
    </w:p>
    <w:p w:rsidR="00C72BB4" w:rsidRPr="00C72BB4" w:rsidRDefault="00C72BB4">
      <w:pPr>
        <w:pStyle w:val="Text"/>
        <w:ind w:firstLine="0"/>
        <w:rPr>
          <w:lang w:val="en-US"/>
        </w:rPr>
      </w:pPr>
    </w:p>
    <w:p w:rsidR="001B4C4E" w:rsidRDefault="005D39C5" w:rsidP="005D39C5">
      <w:pPr>
        <w:pStyle w:val="Ttulo1"/>
      </w:pPr>
      <w:r>
        <w:t xml:space="preserve">APPENDIX </w:t>
      </w:r>
      <w:r w:rsidR="001B4C4E">
        <w:t>A: Datos del Motor</w:t>
      </w:r>
    </w:p>
    <w:p w:rsidR="001B4C4E" w:rsidRPr="008575FA" w:rsidRDefault="008575FA">
      <w:pPr>
        <w:pStyle w:val="Text"/>
        <w:ind w:firstLine="0"/>
        <w:rPr>
          <w:lang w:val="en-US"/>
        </w:rPr>
      </w:pPr>
      <w:r w:rsidRPr="008575FA">
        <w:rPr>
          <w:lang w:val="en-US"/>
        </w:rPr>
        <w:t xml:space="preserve">Appendixes are used to explain in detail </w:t>
      </w:r>
      <w:r w:rsidR="001B4C4E" w:rsidRPr="008575FA">
        <w:rPr>
          <w:lang w:val="en-US"/>
        </w:rPr>
        <w:t xml:space="preserve"> </w:t>
      </w:r>
      <w:r w:rsidRPr="008575FA">
        <w:rPr>
          <w:lang w:val="en-US"/>
        </w:rPr>
        <w:t xml:space="preserve">a part of the paper, or to </w:t>
      </w:r>
      <w:r>
        <w:rPr>
          <w:lang w:val="en-US"/>
        </w:rPr>
        <w:t>add some kind of data, tables, etc.</w:t>
      </w:r>
      <w:r w:rsidR="001B4C4E" w:rsidRPr="008575FA">
        <w:rPr>
          <w:lang w:val="en-US"/>
        </w:rPr>
        <w:t>.</w:t>
      </w:r>
    </w:p>
    <w:p w:rsidR="001B4C4E" w:rsidRDefault="00212AB7">
      <w:pPr>
        <w:pStyle w:val="Ttulo1"/>
      </w:pPr>
      <w:r>
        <w:t>acknowledgment</w:t>
      </w:r>
    </w:p>
    <w:p w:rsidR="001B4C4E" w:rsidRPr="00A366A4" w:rsidRDefault="00A366A4">
      <w:pPr>
        <w:pStyle w:val="Text"/>
        <w:rPr>
          <w:lang w:val="en-US"/>
        </w:rPr>
      </w:pPr>
      <w:r w:rsidRPr="00A366A4">
        <w:rPr>
          <w:lang w:val="en-US"/>
        </w:rPr>
        <w:t>In this section are placed, if any, the thanks of the authors to institutions or persons who helped in one way or another with the preparation of the article.</w:t>
      </w:r>
      <w:r w:rsidR="001B4C4E" w:rsidRPr="00A366A4">
        <w:rPr>
          <w:lang w:val="en-US"/>
        </w:rPr>
        <w:t>.</w:t>
      </w:r>
    </w:p>
    <w:p w:rsidR="001B4C4E" w:rsidRPr="00A366A4" w:rsidRDefault="00212AB7">
      <w:pPr>
        <w:pStyle w:val="Ttulo1"/>
        <w:rPr>
          <w:lang w:val="en-US"/>
        </w:rPr>
      </w:pPr>
      <w:r w:rsidRPr="00A366A4">
        <w:rPr>
          <w:lang w:val="en-US"/>
        </w:rPr>
        <w:t>References</w:t>
      </w:r>
    </w:p>
    <w:p w:rsidR="001B4C4E" w:rsidRDefault="00A366A4">
      <w:pPr>
        <w:pStyle w:val="Text"/>
      </w:pPr>
      <w:r w:rsidRPr="00A366A4">
        <w:rPr>
          <w:lang w:val="en-US"/>
        </w:rPr>
        <w:t xml:space="preserve">The references are very important, and should follow this format. </w:t>
      </w:r>
      <w:r w:rsidRPr="00A366A4">
        <w:t>The font size is 8 points</w:t>
      </w:r>
      <w:r>
        <w:t>.</w:t>
      </w:r>
    </w:p>
    <w:p w:rsidR="001B4C4E" w:rsidRDefault="001B4C4E">
      <w:pPr>
        <w:pStyle w:val="Text"/>
        <w:rPr>
          <w:i/>
        </w:rPr>
      </w:pPr>
    </w:p>
    <w:p w:rsidR="001B4C4E" w:rsidRDefault="008575FA">
      <w:pPr>
        <w:pStyle w:val="Text"/>
        <w:rPr>
          <w:i/>
        </w:rPr>
      </w:pPr>
      <w:r>
        <w:rPr>
          <w:i/>
        </w:rPr>
        <w:t>Journals</w:t>
      </w:r>
      <w:r w:rsidR="001B4C4E">
        <w:rPr>
          <w:i/>
        </w:rPr>
        <w:t>:</w:t>
      </w:r>
    </w:p>
    <w:p w:rsidR="001B4C4E" w:rsidRDefault="001B4C4E">
      <w:pPr>
        <w:pStyle w:val="References"/>
      </w:pPr>
      <w:r w:rsidRPr="00B43C5D">
        <w:rPr>
          <w:lang w:val="en-US"/>
        </w:rPr>
        <w:t>J. F. Fuller, E. F. Fuchs, and K. J. Roesler, "Influence of ha</w:t>
      </w:r>
      <w:r>
        <w:rPr>
          <w:lang w:val="en-US"/>
        </w:rPr>
        <w:t xml:space="preserve">rmonics on power distribution system protection," </w:t>
      </w:r>
      <w:r>
        <w:rPr>
          <w:i/>
          <w:lang w:val="en-US"/>
        </w:rPr>
        <w:t xml:space="preserve">IEEE Trans. </w:t>
      </w:r>
      <w:r>
        <w:rPr>
          <w:i/>
        </w:rPr>
        <w:t>Power Delivery</w:t>
      </w:r>
      <w:r>
        <w:t>, vol. 3, pp. 549-557, Apr. 1988.</w:t>
      </w:r>
    </w:p>
    <w:p w:rsidR="001B4C4E" w:rsidRDefault="001B4C4E">
      <w:pPr>
        <w:pStyle w:val="References"/>
      </w:pPr>
      <w:r>
        <w:rPr>
          <w:lang w:val="en-US"/>
        </w:rPr>
        <w:t xml:space="preserve">E. H. Miller, "A note on reflector arrays," </w:t>
      </w:r>
      <w:r>
        <w:rPr>
          <w:i/>
          <w:lang w:val="en-US"/>
        </w:rPr>
        <w:t xml:space="preserve">IEEE Trans. </w:t>
      </w:r>
      <w:r>
        <w:rPr>
          <w:i/>
        </w:rPr>
        <w:t>Antennas Propagat.</w:t>
      </w:r>
      <w:r>
        <w:t>, a ser publicado.</w:t>
      </w:r>
    </w:p>
    <w:p w:rsidR="001B4C4E" w:rsidRDefault="001B4C4E">
      <w:pPr>
        <w:pStyle w:val="References"/>
      </w:pPr>
      <w:r>
        <w:rPr>
          <w:lang w:val="en-US"/>
        </w:rPr>
        <w:t xml:space="preserve">R. J. Vidmar. (1992, Aug.). On the use of atmospheric plasmas as electromagnetic reflectors. </w:t>
      </w:r>
      <w:r>
        <w:rPr>
          <w:i/>
        </w:rPr>
        <w:t>IEEE Trans. Plasma Sci.</w:t>
      </w:r>
      <w:r>
        <w:t xml:space="preserve"> [en linea]. </w:t>
      </w:r>
      <w:r>
        <w:rPr>
          <w:i/>
        </w:rPr>
        <w:t>21(3)</w:t>
      </w:r>
      <w:r>
        <w:t>, pp. 876-880. Disponible en:  http://www.halcyon.com/pub/journals/21ps03-vidmar</w:t>
      </w:r>
    </w:p>
    <w:p w:rsidR="001B4C4E" w:rsidRDefault="001B4C4E">
      <w:pPr>
        <w:pStyle w:val="Text"/>
        <w:rPr>
          <w:i/>
          <w:sz w:val="12"/>
        </w:rPr>
      </w:pPr>
    </w:p>
    <w:p w:rsidR="001B4C4E" w:rsidRDefault="008575FA">
      <w:pPr>
        <w:pStyle w:val="Text"/>
        <w:rPr>
          <w:i/>
        </w:rPr>
      </w:pPr>
      <w:r>
        <w:rPr>
          <w:i/>
        </w:rPr>
        <w:t>Books</w:t>
      </w:r>
      <w:r w:rsidR="001B4C4E">
        <w:rPr>
          <w:i/>
        </w:rPr>
        <w:t>:</w:t>
      </w:r>
    </w:p>
    <w:p w:rsidR="001B4C4E" w:rsidRDefault="001B4C4E">
      <w:pPr>
        <w:pStyle w:val="References"/>
        <w:rPr>
          <w:lang w:val="en-US"/>
        </w:rPr>
      </w:pPr>
      <w:r>
        <w:rPr>
          <w:lang w:val="en-US"/>
        </w:rPr>
        <w:t xml:space="preserve">E. Clarke, </w:t>
      </w:r>
      <w:r>
        <w:rPr>
          <w:i/>
          <w:lang w:val="en-US"/>
        </w:rPr>
        <w:t>Circuit Analysis of AC Power Systems</w:t>
      </w:r>
      <w:r>
        <w:rPr>
          <w:lang w:val="en-US"/>
        </w:rPr>
        <w:t xml:space="preserve">, vol. I.  </w:t>
      </w:r>
      <w:smartTag w:uri="urn:schemas-microsoft-com:office:smarttags" w:element="place">
        <w:smartTag w:uri="urn:schemas-microsoft-com:office:smarttags" w:element="State">
          <w:r>
            <w:rPr>
              <w:lang w:val="en-US"/>
            </w:rPr>
            <w:t>New York</w:t>
          </w:r>
        </w:smartTag>
      </w:smartTag>
      <w:r>
        <w:rPr>
          <w:lang w:val="en-US"/>
        </w:rPr>
        <w:t xml:space="preserve">: Wiley, 1950, p. 81. </w:t>
      </w:r>
    </w:p>
    <w:p w:rsidR="001B4C4E" w:rsidRDefault="001B4C4E">
      <w:pPr>
        <w:pStyle w:val="References"/>
      </w:pPr>
      <w:r>
        <w:rPr>
          <w:lang w:val="en-US"/>
        </w:rPr>
        <w:t xml:space="preserve">G. O. Young, "Synthetic structure of industrial plastics," in </w:t>
      </w:r>
      <w:r>
        <w:rPr>
          <w:i/>
          <w:lang w:val="en-US"/>
        </w:rPr>
        <w:t>Plastics</w:t>
      </w:r>
      <w:r>
        <w:rPr>
          <w:lang w:val="en-US"/>
        </w:rPr>
        <w:t xml:space="preserve">, 2nd ed., vol. 3, J. Peters, Ed.  </w:t>
      </w:r>
      <w:r>
        <w:t>New York: McGraw-Hill, 1964, pp. 15-64.</w:t>
      </w:r>
    </w:p>
    <w:p w:rsidR="001B4C4E" w:rsidRDefault="001B4C4E">
      <w:pPr>
        <w:pStyle w:val="References"/>
      </w:pPr>
      <w:r>
        <w:rPr>
          <w:lang w:val="en-US"/>
        </w:rPr>
        <w:t xml:space="preserve">J. Jones. (1991, May 10). </w:t>
      </w:r>
      <w:r>
        <w:rPr>
          <w:i/>
          <w:lang w:val="en-US"/>
        </w:rPr>
        <w:t>Networks</w:t>
      </w:r>
      <w:r>
        <w:rPr>
          <w:lang w:val="en-US"/>
        </w:rPr>
        <w:t xml:space="preserve">. (2nd ed.) </w:t>
      </w:r>
      <w:r>
        <w:t>[en linea]. Disponible en: http://www.atm.com</w:t>
      </w:r>
    </w:p>
    <w:p w:rsidR="001B4C4E" w:rsidRDefault="001B4C4E">
      <w:pPr>
        <w:pStyle w:val="Text"/>
        <w:rPr>
          <w:i/>
          <w:sz w:val="12"/>
        </w:rPr>
      </w:pPr>
    </w:p>
    <w:p w:rsidR="001B4C4E" w:rsidRDefault="008575FA">
      <w:pPr>
        <w:pStyle w:val="Text"/>
        <w:rPr>
          <w:i/>
        </w:rPr>
      </w:pPr>
      <w:r>
        <w:rPr>
          <w:i/>
        </w:rPr>
        <w:t>Technical Writers</w:t>
      </w:r>
      <w:r w:rsidR="001B4C4E">
        <w:rPr>
          <w:i/>
        </w:rPr>
        <w:t>:</w:t>
      </w:r>
    </w:p>
    <w:p w:rsidR="001B4C4E" w:rsidRDefault="001B4C4E">
      <w:pPr>
        <w:pStyle w:val="References"/>
      </w:pPr>
      <w:r w:rsidRPr="00B43C5D">
        <w:rPr>
          <w:lang w:val="en-US"/>
        </w:rPr>
        <w:t xml:space="preserve">E. E. Reber, R. L. Mitchell, and C. J. Carter, "Oxygen absorption in </w:t>
      </w:r>
      <w:r>
        <w:rPr>
          <w:lang w:val="en-US"/>
        </w:rPr>
        <w:t xml:space="preserve">the Earth's atmosphere," Aerospace Corp., </w:t>
      </w:r>
      <w:smartTag w:uri="urn:schemas-microsoft-com:office:smarttags" w:element="place">
        <w:smartTag w:uri="urn:schemas-microsoft-com:office:smarttags" w:element="City">
          <w:r>
            <w:rPr>
              <w:lang w:val="en-US"/>
            </w:rPr>
            <w:t>Los Angeles</w:t>
          </w:r>
        </w:smartTag>
        <w:r>
          <w:rPr>
            <w:lang w:val="en-US"/>
          </w:rPr>
          <w:t xml:space="preserve">, </w:t>
        </w:r>
        <w:smartTag w:uri="urn:schemas-microsoft-com:office:smarttags" w:element="State">
          <w:r>
            <w:rPr>
              <w:lang w:val="en-US"/>
            </w:rPr>
            <w:t>CA</w:t>
          </w:r>
        </w:smartTag>
      </w:smartTag>
      <w:r>
        <w:rPr>
          <w:lang w:val="en-US"/>
        </w:rPr>
        <w:t xml:space="preserve">, Tech. </w:t>
      </w:r>
      <w:r>
        <w:t>Rep. TR-0200 (4230-46)-3, Nov. 1968.</w:t>
      </w:r>
    </w:p>
    <w:p w:rsidR="001B4C4E" w:rsidRDefault="001B4C4E">
      <w:pPr>
        <w:pStyle w:val="References"/>
      </w:pPr>
      <w:r>
        <w:rPr>
          <w:lang w:val="en-US"/>
        </w:rPr>
        <w:t xml:space="preserve">S. L. Talleen. (1996, Apr.). The Intranet Architecture: Managing information in the new paradigm. </w:t>
      </w:r>
      <w:r>
        <w:t>Amdahl Corp., Sunnyvale, CA. [en linea]. Disponible en: http://www.amdahl.com/doc/products/bsg/intra/ infra/html</w:t>
      </w:r>
    </w:p>
    <w:p w:rsidR="001B4C4E" w:rsidRDefault="001B4C4E">
      <w:pPr>
        <w:pStyle w:val="Text"/>
        <w:rPr>
          <w:i/>
          <w:sz w:val="12"/>
        </w:rPr>
      </w:pPr>
    </w:p>
    <w:p w:rsidR="001B4C4E" w:rsidRPr="005D39C5" w:rsidRDefault="005D39C5">
      <w:pPr>
        <w:pStyle w:val="Text"/>
        <w:rPr>
          <w:i/>
          <w:lang w:val="en-US"/>
        </w:rPr>
      </w:pPr>
      <w:r>
        <w:rPr>
          <w:i/>
          <w:lang w:val="en-US"/>
        </w:rPr>
        <w:t>P</w:t>
      </w:r>
      <w:r w:rsidRPr="005D39C5">
        <w:rPr>
          <w:i/>
          <w:lang w:val="en-US"/>
        </w:rPr>
        <w:t>apers presented at conferences but not published</w:t>
      </w:r>
      <w:r w:rsidR="001B4C4E" w:rsidRPr="005D39C5">
        <w:rPr>
          <w:i/>
          <w:lang w:val="en-US"/>
        </w:rPr>
        <w:t>:</w:t>
      </w:r>
    </w:p>
    <w:p w:rsidR="001B4C4E" w:rsidRDefault="001B4C4E">
      <w:pPr>
        <w:pStyle w:val="References"/>
      </w:pPr>
      <w:r>
        <w:rPr>
          <w:lang w:val="en-US"/>
        </w:rPr>
        <w:t xml:space="preserve">D. Ebehard and E. Voges, "Digital single sideband detection for interferometric sensors," presented at the 2nd Int. </w:t>
      </w:r>
      <w:r>
        <w:t xml:space="preserve">Conf. Optical Fiber Sensors, </w:t>
      </w:r>
      <w:smartTag w:uri="urn:schemas-microsoft-com:office:smarttags" w:element="place">
        <w:smartTag w:uri="urn:schemas-microsoft-com:office:smarttags" w:element="City">
          <w:r>
            <w:t>Stuttgart</w:t>
          </w:r>
        </w:smartTag>
        <w:r>
          <w:t xml:space="preserve">, </w:t>
        </w:r>
        <w:smartTag w:uri="urn:schemas-microsoft-com:office:smarttags" w:element="country-region">
          <w:r>
            <w:t>Germany</w:t>
          </w:r>
        </w:smartTag>
      </w:smartTag>
      <w:r>
        <w:t>, 1984.</w:t>
      </w:r>
    </w:p>
    <w:p w:rsidR="001B4C4E" w:rsidRPr="00B43C5D" w:rsidRDefault="001B4C4E">
      <w:pPr>
        <w:pStyle w:val="References"/>
        <w:rPr>
          <w:lang w:val="en-US"/>
        </w:rPr>
      </w:pPr>
      <w:r>
        <w:rPr>
          <w:lang w:val="en-US"/>
        </w:rPr>
        <w:t xml:space="preserve">Process Corp., </w:t>
      </w:r>
      <w:smartTag w:uri="urn:schemas-microsoft-com:office:smarttags" w:element="place">
        <w:smartTag w:uri="urn:schemas-microsoft-com:office:smarttags" w:element="City">
          <w:r>
            <w:rPr>
              <w:lang w:val="en-US"/>
            </w:rPr>
            <w:t>Framingham</w:t>
          </w:r>
        </w:smartTag>
        <w:r>
          <w:rPr>
            <w:lang w:val="en-US"/>
          </w:rPr>
          <w:t xml:space="preserve">, </w:t>
        </w:r>
        <w:smartTag w:uri="urn:schemas-microsoft-com:office:smarttags" w:element="State">
          <w:r>
            <w:rPr>
              <w:lang w:val="en-US"/>
            </w:rPr>
            <w:t>MA</w:t>
          </w:r>
        </w:smartTag>
      </w:smartTag>
      <w:r>
        <w:rPr>
          <w:lang w:val="en-US"/>
        </w:rPr>
        <w:t xml:space="preserve">. Intranets: Internet technologies deployed behind the firewall for corporate productivity. Presented at INET96 Annu. </w:t>
      </w:r>
      <w:r w:rsidRPr="00B43C5D">
        <w:rPr>
          <w:lang w:val="en-US"/>
        </w:rPr>
        <w:t>Meeting [en linea]. Disponible en: http://home.process.com/ Intranets/wp2.htp</w:t>
      </w:r>
    </w:p>
    <w:p w:rsidR="001B4C4E" w:rsidRPr="00B43C5D" w:rsidRDefault="001B4C4E">
      <w:pPr>
        <w:pStyle w:val="Text"/>
        <w:rPr>
          <w:i/>
          <w:sz w:val="12"/>
          <w:lang w:val="en-US"/>
        </w:rPr>
      </w:pPr>
    </w:p>
    <w:p w:rsidR="001B4C4E" w:rsidRDefault="008575FA">
      <w:pPr>
        <w:pStyle w:val="Text"/>
        <w:rPr>
          <w:i/>
        </w:rPr>
      </w:pPr>
      <w:r>
        <w:rPr>
          <w:i/>
        </w:rPr>
        <w:t>Conference procedings</w:t>
      </w:r>
      <w:r w:rsidR="001B4C4E">
        <w:rPr>
          <w:i/>
        </w:rPr>
        <w:t>:</w:t>
      </w:r>
    </w:p>
    <w:p w:rsidR="001B4C4E" w:rsidRDefault="001B4C4E">
      <w:pPr>
        <w:pStyle w:val="References"/>
        <w:rPr>
          <w:lang w:val="en-US"/>
        </w:rPr>
      </w:pPr>
      <w:r w:rsidRPr="00B43C5D">
        <w:rPr>
          <w:lang w:val="en-US"/>
        </w:rPr>
        <w:t>J. L. Alqueres and J. C. Praca, "The Brazilian pow</w:t>
      </w:r>
      <w:r>
        <w:rPr>
          <w:lang w:val="en-US"/>
        </w:rPr>
        <w:t xml:space="preserve">er system and the challenge of the Amazon transmission," in </w:t>
      </w:r>
      <w:r>
        <w:rPr>
          <w:i/>
          <w:lang w:val="en-US"/>
        </w:rPr>
        <w:t>Proc. 1991 IEEE Power Engineering Society Transmission and Distribution Conf.</w:t>
      </w:r>
      <w:r>
        <w:rPr>
          <w:lang w:val="en-US"/>
        </w:rPr>
        <w:t xml:space="preserve">, pp. 315-320. </w:t>
      </w:r>
    </w:p>
    <w:p w:rsidR="001B4C4E" w:rsidRDefault="001B4C4E">
      <w:pPr>
        <w:pStyle w:val="Text"/>
        <w:rPr>
          <w:i/>
          <w:sz w:val="12"/>
          <w:lang w:val="en-US"/>
        </w:rPr>
      </w:pPr>
    </w:p>
    <w:p w:rsidR="001B4C4E" w:rsidRDefault="008575FA">
      <w:pPr>
        <w:pStyle w:val="Text"/>
        <w:rPr>
          <w:i/>
        </w:rPr>
      </w:pPr>
      <w:r>
        <w:rPr>
          <w:i/>
        </w:rPr>
        <w:t>Thesis</w:t>
      </w:r>
    </w:p>
    <w:p w:rsidR="001B4C4E" w:rsidRDefault="001B4C4E">
      <w:pPr>
        <w:pStyle w:val="References"/>
      </w:pPr>
      <w:r>
        <w:rPr>
          <w:lang w:val="en-US"/>
        </w:rPr>
        <w:t xml:space="preserve">S. Hwang, "Frequency domain system identification of helicopter rotor dynamics incorporating models with time periodic coefficients," Ph.D. dissertation, Dept. </w:t>
      </w:r>
      <w:r>
        <w:t>Aerosp. Eng., Univ. Maryland, College Park, 1997.</w:t>
      </w:r>
    </w:p>
    <w:p w:rsidR="001B4C4E" w:rsidRDefault="001B4C4E">
      <w:pPr>
        <w:pStyle w:val="Text"/>
        <w:rPr>
          <w:sz w:val="12"/>
        </w:rPr>
      </w:pPr>
    </w:p>
    <w:p w:rsidR="001B4C4E" w:rsidRDefault="008575FA">
      <w:pPr>
        <w:pStyle w:val="Text"/>
        <w:rPr>
          <w:i/>
        </w:rPr>
      </w:pPr>
      <w:r>
        <w:rPr>
          <w:i/>
        </w:rPr>
        <w:t>Standars</w:t>
      </w:r>
      <w:r w:rsidR="001B4C4E">
        <w:rPr>
          <w:i/>
        </w:rPr>
        <w:t>:</w:t>
      </w:r>
    </w:p>
    <w:p w:rsidR="001B4C4E" w:rsidRDefault="001B4C4E">
      <w:pPr>
        <w:pStyle w:val="References"/>
        <w:rPr>
          <w:lang w:val="en-US"/>
        </w:rPr>
      </w:pPr>
      <w:r>
        <w:rPr>
          <w:i/>
          <w:lang w:val="en-US"/>
        </w:rPr>
        <w:t>IEEE Guide for Application of Power Apparatus Bushings</w:t>
      </w:r>
      <w:r>
        <w:rPr>
          <w:lang w:val="en-US"/>
        </w:rPr>
        <w:t>, IEEE Standard C57.19.100-1995, Aug. 1995.</w:t>
      </w:r>
    </w:p>
    <w:p w:rsidR="001B4C4E" w:rsidRDefault="001B4C4E">
      <w:pPr>
        <w:pStyle w:val="Text"/>
        <w:rPr>
          <w:i/>
          <w:sz w:val="12"/>
          <w:lang w:val="en-US"/>
        </w:rPr>
      </w:pPr>
    </w:p>
    <w:p w:rsidR="001B4C4E" w:rsidRDefault="008575FA">
      <w:pPr>
        <w:pStyle w:val="Text"/>
        <w:rPr>
          <w:i/>
        </w:rPr>
      </w:pPr>
      <w:r>
        <w:rPr>
          <w:i/>
        </w:rPr>
        <w:t>Patents</w:t>
      </w:r>
      <w:r w:rsidR="001B4C4E">
        <w:rPr>
          <w:i/>
        </w:rPr>
        <w:t>:</w:t>
      </w:r>
    </w:p>
    <w:p w:rsidR="001B4C4E" w:rsidRDefault="001B4C4E">
      <w:pPr>
        <w:pStyle w:val="References"/>
        <w:rPr>
          <w:lang w:val="en-US"/>
        </w:rPr>
      </w:pPr>
      <w:r>
        <w:rPr>
          <w:lang w:val="en-US"/>
        </w:rPr>
        <w:t>G. Brandli and M. Dick, "Alternating current fed power supply," U.S. Patent 4 084 217, Nov. 4, 1978.</w:t>
      </w:r>
    </w:p>
    <w:p w:rsidR="001B4C4E" w:rsidRDefault="001B4C4E">
      <w:pPr>
        <w:pStyle w:val="References"/>
        <w:numPr>
          <w:ilvl w:val="0"/>
          <w:numId w:val="0"/>
        </w:numPr>
        <w:rPr>
          <w:lang w:val="en-US"/>
        </w:rPr>
      </w:pPr>
    </w:p>
    <w:p w:rsidR="001B4C4E" w:rsidRDefault="00212AB7">
      <w:pPr>
        <w:pStyle w:val="Ttulo1"/>
      </w:pPr>
      <w:r>
        <w:t>Biography</w:t>
      </w:r>
    </w:p>
    <w:p w:rsidR="001B4C4E" w:rsidRPr="000A069D" w:rsidRDefault="000A069D">
      <w:pPr>
        <w:pStyle w:val="Text"/>
        <w:rPr>
          <w:lang w:val="en-US"/>
        </w:rPr>
      </w:pPr>
      <w:r w:rsidRPr="000A069D">
        <w:rPr>
          <w:lang w:val="en-US"/>
        </w:rPr>
        <w:t>Biographies of the authors. The font size is 8 points</w:t>
      </w:r>
      <w:r w:rsidR="001B4C4E" w:rsidRPr="000A069D">
        <w:rPr>
          <w:lang w:val="en-US"/>
        </w:rPr>
        <w:t>:</w:t>
      </w:r>
    </w:p>
    <w:p w:rsidR="001B4C4E" w:rsidRPr="000A069D" w:rsidRDefault="001B4C4E">
      <w:pPr>
        <w:pStyle w:val="Text"/>
        <w:rPr>
          <w:lang w:val="en-US"/>
        </w:rPr>
      </w:pPr>
    </w:p>
    <w:p w:rsidR="001B4C4E" w:rsidRPr="00A230CE" w:rsidRDefault="00134583">
      <w:pPr>
        <w:pStyle w:val="Biography"/>
        <w:rPr>
          <w:lang w:val="en-US"/>
        </w:rPr>
      </w:pPr>
      <w:r>
        <w:rPr>
          <w:noProof/>
          <w:lang w:eastAsia="es-MX"/>
        </w:rPr>
        <w:drawing>
          <wp:anchor distT="0" distB="0" distL="0" distR="152400" simplePos="0" relativeHeight="251658752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29845</wp:posOffset>
            </wp:positionV>
            <wp:extent cx="913765" cy="1142365"/>
            <wp:effectExtent l="19050" t="0" r="635" b="0"/>
            <wp:wrapTight wrapText="right">
              <wp:wrapPolygon edited="0">
                <wp:start x="-450" y="0"/>
                <wp:lineTo x="-450" y="21252"/>
                <wp:lineTo x="21615" y="21252"/>
                <wp:lineTo x="21615" y="0"/>
                <wp:lineTo x="-450" y="0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0435" r="86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765" cy="11423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4C4E" w:rsidRPr="00A230CE">
        <w:rPr>
          <w:b/>
          <w:lang w:val="en-US"/>
        </w:rPr>
        <w:t>Nikola Tesla</w:t>
      </w:r>
      <w:r w:rsidR="001B4C4E" w:rsidRPr="00A230CE">
        <w:rPr>
          <w:lang w:val="en-US"/>
        </w:rPr>
        <w:t xml:space="preserve"> (M’1888, F’17) </w:t>
      </w:r>
      <w:r w:rsidR="00A230CE" w:rsidRPr="00A230CE">
        <w:rPr>
          <w:lang w:val="en-US"/>
        </w:rPr>
        <w:t xml:space="preserve">was born in Smiljan in the Austro-Hungarian empire, 9 July 1856. He graduated from the Polytechnic of Austria in </w:t>
      </w:r>
      <w:smartTag w:uri="urn:schemas-microsoft-com:office:smarttags" w:element="City">
        <w:r w:rsidR="00A230CE" w:rsidRPr="00A230CE">
          <w:rPr>
            <w:lang w:val="en-US"/>
          </w:rPr>
          <w:t>Graz</w:t>
        </w:r>
      </w:smartTag>
      <w:r w:rsidR="00A230CE" w:rsidRPr="00A230CE">
        <w:rPr>
          <w:lang w:val="en-US"/>
        </w:rPr>
        <w:t xml:space="preserve">, and study at the </w:t>
      </w:r>
      <w:smartTag w:uri="urn:schemas-microsoft-com:office:smarttags" w:element="place">
        <w:smartTag w:uri="urn:schemas-microsoft-com:office:smarttags" w:element="PlaceType">
          <w:r w:rsidR="00A230CE" w:rsidRPr="00A230CE">
            <w:rPr>
              <w:lang w:val="en-US"/>
            </w:rPr>
            <w:t>University</w:t>
          </w:r>
        </w:smartTag>
        <w:r w:rsidR="00A230CE" w:rsidRPr="00A230CE">
          <w:rPr>
            <w:lang w:val="en-US"/>
          </w:rPr>
          <w:t xml:space="preserve"> of </w:t>
        </w:r>
        <w:smartTag w:uri="urn:schemas-microsoft-com:office:smarttags" w:element="PlaceName">
          <w:r w:rsidR="00A230CE" w:rsidRPr="00A230CE">
            <w:rPr>
              <w:lang w:val="en-US"/>
            </w:rPr>
            <w:t>Prague</w:t>
          </w:r>
        </w:smartTag>
      </w:smartTag>
      <w:r w:rsidR="00A230CE" w:rsidRPr="00A230CE">
        <w:rPr>
          <w:lang w:val="en-US"/>
        </w:rPr>
        <w:t>.</w:t>
      </w:r>
    </w:p>
    <w:p w:rsidR="001B4C4E" w:rsidRDefault="00A230CE" w:rsidP="00CC7B3F">
      <w:pPr>
        <w:pStyle w:val="BiographyBody"/>
        <w:rPr>
          <w:lang w:val="en-US"/>
        </w:rPr>
      </w:pPr>
      <w:r>
        <w:rPr>
          <w:lang w:val="en-US"/>
        </w:rPr>
        <w:t xml:space="preserve">His </w:t>
      </w:r>
      <w:r w:rsidRPr="00A230CE">
        <w:rPr>
          <w:lang w:val="en-US"/>
        </w:rPr>
        <w:t xml:space="preserve">professional experience includes the American Telephone Company in </w:t>
      </w:r>
      <w:smartTag w:uri="urn:schemas-microsoft-com:office:smarttags" w:element="City">
        <w:smartTag w:uri="urn:schemas-microsoft-com:office:smarttags" w:element="place">
          <w:r w:rsidRPr="00A230CE">
            <w:rPr>
              <w:lang w:val="en-US"/>
            </w:rPr>
            <w:t>Budapest</w:t>
          </w:r>
        </w:smartTag>
      </w:smartTag>
      <w:r w:rsidRPr="00A230CE">
        <w:rPr>
          <w:lang w:val="en-US"/>
        </w:rPr>
        <w:t>, the Edison Machine Works, Westinghouse</w:t>
      </w:r>
      <w:r w:rsidR="004E0067">
        <w:rPr>
          <w:lang w:val="en-US"/>
        </w:rPr>
        <w:t xml:space="preserve"> Electric Company, and Laborato</w:t>
      </w:r>
      <w:r w:rsidRPr="00A230CE">
        <w:rPr>
          <w:lang w:val="en-US"/>
        </w:rPr>
        <w:t>r</w:t>
      </w:r>
      <w:r w:rsidR="004E0067">
        <w:rPr>
          <w:lang w:val="en-US"/>
        </w:rPr>
        <w:t>i</w:t>
      </w:r>
      <w:r w:rsidRPr="00A230CE">
        <w:rPr>
          <w:lang w:val="en-US"/>
        </w:rPr>
        <w:t xml:space="preserve">es Nikola Tesla. His areas of interest include, among others, the high frequencies. He received honorary degrees from </w:t>
      </w:r>
      <w:smartTag w:uri="urn:schemas-microsoft-com:office:smarttags" w:element="PlaceName">
        <w:r w:rsidRPr="00A230CE">
          <w:rPr>
            <w:lang w:val="en-US"/>
          </w:rPr>
          <w:t>Columbia</w:t>
        </w:r>
      </w:smartTag>
      <w:r w:rsidRPr="00A230CE">
        <w:rPr>
          <w:lang w:val="en-US"/>
        </w:rPr>
        <w:t xml:space="preserve"> </w:t>
      </w:r>
      <w:smartTag w:uri="urn:schemas-microsoft-com:office:smarttags" w:element="PlaceType">
        <w:r w:rsidRPr="00A230CE">
          <w:rPr>
            <w:lang w:val="en-US"/>
          </w:rPr>
          <w:t>University</w:t>
        </w:r>
      </w:smartTag>
      <w:r w:rsidRPr="00A230CE">
        <w:rPr>
          <w:lang w:val="en-US"/>
        </w:rPr>
        <w:t xml:space="preserve">, </w:t>
      </w:r>
      <w:smartTag w:uri="urn:schemas-microsoft-com:office:smarttags" w:element="PlaceName">
        <w:r w:rsidRPr="00A230CE">
          <w:rPr>
            <w:lang w:val="en-US"/>
          </w:rPr>
          <w:t>Yale</w:t>
        </w:r>
      </w:smartTag>
      <w:r w:rsidRPr="00A230CE">
        <w:rPr>
          <w:lang w:val="en-US"/>
        </w:rPr>
        <w:t xml:space="preserve"> </w:t>
      </w:r>
      <w:smartTag w:uri="urn:schemas-microsoft-com:office:smarttags" w:element="PlaceType">
        <w:r w:rsidRPr="00A230CE">
          <w:rPr>
            <w:lang w:val="en-US"/>
          </w:rPr>
          <w:t>University</w:t>
        </w:r>
      </w:smartTag>
      <w:r w:rsidRPr="00A230CE">
        <w:rPr>
          <w:lang w:val="en-US"/>
        </w:rPr>
        <w:t xml:space="preserve">, </w:t>
      </w:r>
      <w:smartTag w:uri="urn:schemas-microsoft-com:office:smarttags" w:element="PlaceType">
        <w:r w:rsidRPr="00A230CE">
          <w:rPr>
            <w:lang w:val="en-US"/>
          </w:rPr>
          <w:t>University</w:t>
        </w:r>
      </w:smartTag>
      <w:r w:rsidRPr="00A230CE">
        <w:rPr>
          <w:lang w:val="en-US"/>
        </w:rPr>
        <w:t xml:space="preserve"> of </w:t>
      </w:r>
      <w:smartTag w:uri="urn:schemas-microsoft-com:office:smarttags" w:element="PlaceName">
        <w:r w:rsidRPr="00A230CE">
          <w:rPr>
            <w:lang w:val="en-US"/>
          </w:rPr>
          <w:t>Belgrade</w:t>
        </w:r>
      </w:smartTag>
      <w:r w:rsidRPr="00A230CE">
        <w:rPr>
          <w:lang w:val="en-US"/>
        </w:rPr>
        <w:t xml:space="preserve"> and </w:t>
      </w:r>
      <w:smartTag w:uri="urn:schemas-microsoft-com:office:smarttags" w:element="place">
        <w:smartTag w:uri="urn:schemas-microsoft-com:office:smarttags" w:element="PlaceName">
          <w:r w:rsidRPr="00A230CE">
            <w:rPr>
              <w:lang w:val="en-US"/>
            </w:rPr>
            <w:t>Zagreb</w:t>
          </w:r>
        </w:smartTag>
        <w:r w:rsidRPr="00A230CE">
          <w:rPr>
            <w:lang w:val="en-US"/>
          </w:rPr>
          <w:t xml:space="preserve"> </w:t>
        </w:r>
        <w:smartTag w:uri="urn:schemas-microsoft-com:office:smarttags" w:element="PlaceType">
          <w:r w:rsidRPr="00A230CE">
            <w:rPr>
              <w:lang w:val="en-US"/>
            </w:rPr>
            <w:t>University</w:t>
          </w:r>
        </w:smartTag>
      </w:smartTag>
      <w:r w:rsidRPr="00A230CE">
        <w:rPr>
          <w:lang w:val="en-US"/>
        </w:rPr>
        <w:t>.</w:t>
      </w:r>
    </w:p>
    <w:p w:rsidR="00CC7B3F" w:rsidRPr="005D39C5" w:rsidRDefault="00CC7B3F" w:rsidP="00CC7B3F">
      <w:pPr>
        <w:pStyle w:val="BiographyBody"/>
        <w:rPr>
          <w:lang w:val="en-US"/>
        </w:rPr>
      </w:pPr>
    </w:p>
    <w:sectPr w:rsidR="00CC7B3F" w:rsidRPr="005D39C5" w:rsidSect="00CC7B3F">
      <w:headerReference w:type="even" r:id="rId12"/>
      <w:headerReference w:type="default" r:id="rId13"/>
      <w:headerReference w:type="first" r:id="rId14"/>
      <w:pgSz w:w="12240" w:h="15840"/>
      <w:pgMar w:top="960" w:right="960" w:bottom="960" w:left="960" w:header="540" w:footer="720" w:gutter="0"/>
      <w:cols w:num="2" w:space="24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53D" w:rsidRDefault="006F753D">
      <w:r>
        <w:separator/>
      </w:r>
    </w:p>
  </w:endnote>
  <w:endnote w:type="continuationSeparator" w:id="0">
    <w:p w:rsidR="006F753D" w:rsidRDefault="006F7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53D" w:rsidRDefault="006F753D">
      <w:r>
        <w:separator/>
      </w:r>
    </w:p>
  </w:footnote>
  <w:footnote w:type="continuationSeparator" w:id="0">
    <w:p w:rsidR="006F753D" w:rsidRDefault="006F753D">
      <w:r>
        <w:continuationSeparator/>
      </w:r>
    </w:p>
  </w:footnote>
  <w:footnote w:id="1">
    <w:p w:rsidR="001B4C4E" w:rsidRPr="005D39C5" w:rsidRDefault="001B4C4E">
      <w:pPr>
        <w:pStyle w:val="Textonotapie"/>
        <w:ind w:firstLine="0"/>
        <w:rPr>
          <w:lang w:val="en-US"/>
        </w:rPr>
      </w:pPr>
      <w:r>
        <w:rPr>
          <w:rStyle w:val="Smbolodenotaalpie"/>
          <w:rFonts w:ascii="Symbol" w:hAnsi="Symbol"/>
        </w:rPr>
        <w:t></w:t>
      </w:r>
      <w:r w:rsidRPr="005D39C5">
        <w:rPr>
          <w:lang w:val="en-US"/>
        </w:rPr>
        <w:tab/>
      </w:r>
      <w:r w:rsidR="005D39C5" w:rsidRPr="005D39C5">
        <w:rPr>
          <w:lang w:val="en-US"/>
        </w:rPr>
        <w:t>Include affiliation in this paragraph</w:t>
      </w:r>
      <w:r w:rsidRPr="005D39C5">
        <w:rPr>
          <w:lang w:val="en-US"/>
        </w:rPr>
        <w:t>:</w:t>
      </w:r>
    </w:p>
    <w:p w:rsidR="001B4C4E" w:rsidRDefault="001B4C4E">
      <w:pPr>
        <w:pStyle w:val="Textonotapie"/>
      </w:pPr>
      <w:r w:rsidRPr="005D39C5">
        <w:rPr>
          <w:lang w:val="en-US"/>
        </w:rPr>
        <w:tab/>
      </w:r>
      <w:r>
        <w:t xml:space="preserve">J. A. Pérez labora en </w:t>
      </w:r>
      <w:smartTag w:uri="urn:schemas-microsoft-com:office:smarttags" w:element="PersonName">
        <w:smartTagPr>
          <w:attr w:name="ProductID" w:val="la Universidad"/>
        </w:smartTagPr>
        <w:r>
          <w:t>la Universidad</w:t>
        </w:r>
      </w:smartTag>
      <w:r>
        <w:t xml:space="preserve"> del Sur, Av. Universidad 1200, etc. (e-mail: </w:t>
      </w:r>
      <w:hyperlink r:id="rId1" w:history="1">
        <w:r>
          <w:rPr>
            <w:rStyle w:val="Hipervnculo"/>
          </w:rPr>
          <w:t>j.a.perez@unsur.edu.mx</w:t>
        </w:r>
      </w:hyperlink>
      <w:r>
        <w:t>).</w:t>
      </w:r>
    </w:p>
    <w:p w:rsidR="001B4C4E" w:rsidRDefault="001B4C4E">
      <w:pPr>
        <w:pStyle w:val="Textonotapie"/>
        <w:rPr>
          <w:lang w:val="en-US"/>
        </w:rPr>
      </w:pPr>
      <w:r>
        <w:tab/>
        <w:t xml:space="preserve">M. Ortíz labora en el departamento de Desarrollo,... </w:t>
      </w:r>
      <w:r>
        <w:rPr>
          <w:lang w:val="en-US"/>
        </w:rPr>
        <w:t>(email: m.ortiz@hotmail.com)</w:t>
      </w:r>
    </w:p>
    <w:p w:rsidR="001B4C4E" w:rsidRDefault="001B4C4E">
      <w:pPr>
        <w:pStyle w:val="Textonotapie"/>
      </w:pPr>
      <w:r w:rsidRPr="00B43C5D">
        <w:rPr>
          <w:lang w:val="en-US"/>
        </w:rPr>
        <w:tab/>
      </w:r>
      <w:r>
        <w:t xml:space="preserve">A. López labora con </w:t>
      </w:r>
      <w:smartTag w:uri="urn:schemas-microsoft-com:office:smarttags" w:element="PersonName">
        <w:smartTagPr>
          <w:attr w:name="ProductID" w:val="la Compa￱￭a"/>
        </w:smartTagPr>
        <w:r>
          <w:t>la Compañía</w:t>
        </w:r>
      </w:smartTag>
      <w:r>
        <w:t xml:space="preserve"> de GES, México DF, 52180, etc (e-mail: a.lopez@ieee.org).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C4E" w:rsidRDefault="001B4C4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C4E" w:rsidRDefault="001B4C4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C4E" w:rsidRDefault="001B4C4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upperRoman"/>
      <w:suff w:val="nothing"/>
      <w:lvlText w:val="%1.  "/>
      <w:lvlJc w:val="left"/>
      <w:pPr>
        <w:tabs>
          <w:tab w:val="num" w:pos="0"/>
        </w:tabs>
        <w:ind w:left="0" w:firstLine="0"/>
      </w:pPr>
    </w:lvl>
    <w:lvl w:ilvl="1">
      <w:start w:val="1"/>
      <w:numFmt w:val="upperLetter"/>
      <w:suff w:val="nothing"/>
      <w:lvlText w:val="%2.  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    %3)  "/>
      <w:lvlJc w:val="left"/>
      <w:pPr>
        <w:tabs>
          <w:tab w:val="num" w:pos="0"/>
        </w:tabs>
        <w:ind w:left="0" w:firstLine="0"/>
      </w:pPr>
    </w:lvl>
    <w:lvl w:ilvl="3">
      <w:start w:val="1"/>
      <w:numFmt w:val="lowerLetter"/>
      <w:suff w:val="nothing"/>
      <w:lvlText w:val="          %4)  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                (%5)  "/>
      <w:lvlJc w:val="left"/>
      <w:pPr>
        <w:tabs>
          <w:tab w:val="num" w:pos="0"/>
        </w:tabs>
        <w:ind w:left="0" w:firstLine="0"/>
      </w:pPr>
    </w:lvl>
    <w:lvl w:ilvl="5">
      <w:start w:val="1"/>
      <w:numFmt w:val="lowerLetter"/>
      <w:suff w:val="nothing"/>
      <w:lvlText w:val="                (%6)  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                (%7)  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                (%8)  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(%9)  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6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StyleNum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Style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Style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609A3731"/>
    <w:multiLevelType w:val="hybridMultilevel"/>
    <w:tmpl w:val="161C7240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202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1BCB"/>
    <w:rsid w:val="00027F33"/>
    <w:rsid w:val="00042A9B"/>
    <w:rsid w:val="00053011"/>
    <w:rsid w:val="000856A6"/>
    <w:rsid w:val="000A069D"/>
    <w:rsid w:val="000A214C"/>
    <w:rsid w:val="000B70D4"/>
    <w:rsid w:val="00134583"/>
    <w:rsid w:val="0014781D"/>
    <w:rsid w:val="001B4C4E"/>
    <w:rsid w:val="00212AB7"/>
    <w:rsid w:val="00241CC7"/>
    <w:rsid w:val="002F7D37"/>
    <w:rsid w:val="0031478B"/>
    <w:rsid w:val="004E0067"/>
    <w:rsid w:val="00530BC2"/>
    <w:rsid w:val="005766FF"/>
    <w:rsid w:val="005D39C5"/>
    <w:rsid w:val="00655282"/>
    <w:rsid w:val="006B1750"/>
    <w:rsid w:val="006F753D"/>
    <w:rsid w:val="00810CB9"/>
    <w:rsid w:val="008575FA"/>
    <w:rsid w:val="00925BF6"/>
    <w:rsid w:val="00A230CE"/>
    <w:rsid w:val="00A366A4"/>
    <w:rsid w:val="00B43C5D"/>
    <w:rsid w:val="00B73B30"/>
    <w:rsid w:val="00C028E1"/>
    <w:rsid w:val="00C72BB4"/>
    <w:rsid w:val="00CB4E3E"/>
    <w:rsid w:val="00CC107A"/>
    <w:rsid w:val="00CC7B3F"/>
    <w:rsid w:val="00DD020A"/>
    <w:rsid w:val="00E75AF4"/>
    <w:rsid w:val="00F96243"/>
    <w:rsid w:val="00FB04D7"/>
    <w:rsid w:val="00FC1BCB"/>
    <w:rsid w:val="00FE7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ersonName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before="240" w:after="80"/>
      <w:jc w:val="center"/>
      <w:outlineLvl w:val="0"/>
    </w:pPr>
    <w:rPr>
      <w:smallCaps/>
      <w:kern w:val="1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before="120" w:after="60"/>
      <w:outlineLvl w:val="1"/>
    </w:pPr>
    <w:rPr>
      <w:i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i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i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i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ind w:left="360"/>
      <w:outlineLvl w:val="5"/>
    </w:pPr>
    <w:rPr>
      <w:i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ind w:left="720"/>
      <w:outlineLvl w:val="6"/>
    </w:pPr>
    <w:rPr>
      <w:i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ind w:left="1080"/>
      <w:outlineLvl w:val="7"/>
    </w:pPr>
    <w:rPr>
      <w:i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ind w:left="2160"/>
      <w:outlineLvl w:val="8"/>
    </w:pPr>
    <w:rPr>
      <w:i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Fuentedeprrafopredeter1">
    <w:name w:val="Fuente de párrafo predeter.1"/>
  </w:style>
  <w:style w:type="character" w:customStyle="1" w:styleId="MemberType">
    <w:name w:val="MemberType"/>
    <w:basedOn w:val="Fuentedeprrafopredeter1"/>
    <w:rPr>
      <w:rFonts w:ascii="Times New Roman" w:hAnsi="Times New Roman"/>
      <w:i/>
      <w:sz w:val="22"/>
    </w:rPr>
  </w:style>
  <w:style w:type="character" w:customStyle="1" w:styleId="Smbolodenotaalpie">
    <w:name w:val="Símbolo de nota al pie"/>
    <w:basedOn w:val="Fuentedeprrafopredeter1"/>
    <w:rPr>
      <w:vertAlign w:val="superscript"/>
    </w:rPr>
  </w:style>
  <w:style w:type="character" w:styleId="Hipervnculo">
    <w:name w:val="Hyperlink"/>
    <w:basedOn w:val="Fuentedeprrafopredeter1"/>
    <w:rPr>
      <w:color w:val="0000FF"/>
    </w:rPr>
  </w:style>
  <w:style w:type="character" w:styleId="Hipervnculovisitado">
    <w:name w:val="FollowedHyperlink"/>
    <w:basedOn w:val="Fuentedeprrafopredeter1"/>
    <w:rPr>
      <w:color w:val="800080"/>
    </w:rPr>
  </w:style>
  <w:style w:type="character" w:styleId="Nmerodepgina">
    <w:name w:val="page number"/>
    <w:basedOn w:val="Fuentedeprrafopredeter1"/>
  </w:style>
  <w:style w:type="character" w:styleId="Textoennegrita">
    <w:name w:val="Strong"/>
    <w:basedOn w:val="Fuentedeprrafopredeter1"/>
    <w:qFormat/>
    <w:rPr>
      <w:b/>
    </w:rPr>
  </w:style>
  <w:style w:type="character" w:customStyle="1" w:styleId="WW8Dropcap0">
    <w:name w:val="WW8Dropcap0"/>
    <w:rPr>
      <w:sz w:val="56"/>
    </w:rPr>
  </w:style>
  <w:style w:type="character" w:styleId="Refdenotaalpie">
    <w:name w:val="footnote reference"/>
    <w:semiHidden/>
    <w:rPr>
      <w:vertAlign w:val="superscript"/>
    </w:rPr>
  </w:style>
  <w:style w:type="character" w:styleId="Refdenotaalfinal">
    <w:name w:val="endnote reference"/>
    <w:semiHidden/>
    <w:rPr>
      <w:vertAlign w:val="superscript"/>
    </w:rPr>
  </w:style>
  <w:style w:type="character" w:customStyle="1" w:styleId="Smbolodenotafinal">
    <w:name w:val="Símbolo de nota final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pPr>
      <w:jc w:val="both"/>
    </w:p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Abstract">
    <w:name w:val="Abstract"/>
    <w:basedOn w:val="Normal"/>
    <w:next w:val="Normal"/>
    <w:pPr>
      <w:spacing w:before="20"/>
      <w:ind w:firstLine="240"/>
      <w:jc w:val="both"/>
    </w:pPr>
    <w:rPr>
      <w:b/>
      <w:sz w:val="18"/>
    </w:rPr>
  </w:style>
  <w:style w:type="paragraph" w:customStyle="1" w:styleId="Authors">
    <w:name w:val="Authors"/>
    <w:basedOn w:val="Normal"/>
    <w:next w:val="Normal"/>
    <w:pPr>
      <w:spacing w:after="320"/>
      <w:jc w:val="center"/>
    </w:pPr>
    <w:rPr>
      <w:sz w:val="22"/>
    </w:rPr>
  </w:style>
  <w:style w:type="paragraph" w:styleId="Ttulo">
    <w:name w:val="Title"/>
    <w:basedOn w:val="Normal"/>
    <w:next w:val="Normal"/>
    <w:qFormat/>
    <w:pPr>
      <w:jc w:val="center"/>
    </w:pPr>
    <w:rPr>
      <w:kern w:val="1"/>
      <w:sz w:val="48"/>
    </w:rPr>
  </w:style>
  <w:style w:type="paragraph" w:styleId="Subttulo">
    <w:name w:val="Subtitle"/>
    <w:basedOn w:val="Encabezado1"/>
    <w:next w:val="Textoindependiente"/>
    <w:qFormat/>
    <w:pPr>
      <w:jc w:val="center"/>
    </w:pPr>
    <w:rPr>
      <w:i/>
      <w:iCs/>
    </w:rPr>
  </w:style>
  <w:style w:type="paragraph" w:styleId="Textonotapie">
    <w:name w:val="footnote text"/>
    <w:basedOn w:val="Normal"/>
    <w:semiHidden/>
    <w:pPr>
      <w:ind w:firstLine="240"/>
      <w:jc w:val="both"/>
    </w:pPr>
    <w:rPr>
      <w:sz w:val="16"/>
    </w:rPr>
  </w:style>
  <w:style w:type="paragraph" w:customStyle="1" w:styleId="Listaconnmeros1">
    <w:name w:val="Lista con números1"/>
    <w:basedOn w:val="Normal"/>
    <w:pPr>
      <w:numPr>
        <w:numId w:val="4"/>
      </w:numPr>
    </w:pPr>
  </w:style>
  <w:style w:type="paragraph" w:customStyle="1" w:styleId="References">
    <w:name w:val="References"/>
    <w:basedOn w:val="Listaconnmeros1"/>
    <w:pPr>
      <w:numPr>
        <w:numId w:val="2"/>
      </w:numPr>
      <w:jc w:val="both"/>
    </w:pPr>
    <w:rPr>
      <w:sz w:val="16"/>
    </w:rPr>
  </w:style>
  <w:style w:type="paragraph" w:customStyle="1" w:styleId="IndexTerms">
    <w:name w:val="IndexTerms"/>
    <w:basedOn w:val="Normal"/>
    <w:next w:val="Normal"/>
    <w:pPr>
      <w:ind w:firstLine="240"/>
      <w:jc w:val="both"/>
    </w:pPr>
    <w:rPr>
      <w:b/>
      <w:sz w:val="18"/>
    </w:rPr>
  </w:style>
  <w:style w:type="paragraph" w:customStyle="1" w:styleId="Theorem">
    <w:name w:val="Theorem"/>
    <w:basedOn w:val="Ttulo3"/>
    <w:pPr>
      <w:numPr>
        <w:ilvl w:val="0"/>
        <w:numId w:val="5"/>
      </w:numPr>
    </w:pPr>
  </w:style>
  <w:style w:type="paragraph" w:customStyle="1" w:styleId="Lemma">
    <w:name w:val="Lemma"/>
    <w:basedOn w:val="Ttulo3"/>
    <w:pPr>
      <w:numPr>
        <w:ilvl w:val="0"/>
        <w:numId w:val="6"/>
      </w:numPr>
    </w:pPr>
  </w:style>
  <w:style w:type="paragraph" w:styleId="Encabezado">
    <w:name w:val="header"/>
    <w:basedOn w:val="Normal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pPr>
      <w:tabs>
        <w:tab w:val="center" w:pos="4320"/>
        <w:tab w:val="right" w:pos="8640"/>
      </w:tabs>
    </w:pPr>
  </w:style>
  <w:style w:type="paragraph" w:styleId="Sangradetextonormal">
    <w:name w:val="Body Text Indent"/>
    <w:basedOn w:val="Normal"/>
    <w:pPr>
      <w:tabs>
        <w:tab w:val="left" w:pos="-720"/>
        <w:tab w:val="left" w:pos="0"/>
        <w:tab w:val="left" w:pos="216"/>
        <w:tab w:val="left" w:pos="360"/>
        <w:tab w:val="left" w:pos="844"/>
        <w:tab w:val="left" w:pos="1440"/>
        <w:tab w:val="left" w:pos="2160"/>
        <w:tab w:val="left" w:pos="2880"/>
        <w:tab w:val="left" w:pos="3456"/>
        <w:tab w:val="left" w:pos="430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25" w:lineRule="auto"/>
      <w:ind w:firstLine="216"/>
      <w:jc w:val="both"/>
    </w:pPr>
    <w:rPr>
      <w:sz w:val="16"/>
    </w:rPr>
  </w:style>
  <w:style w:type="paragraph" w:customStyle="1" w:styleId="Text">
    <w:name w:val="Text"/>
    <w:basedOn w:val="Normal"/>
    <w:pPr>
      <w:widowControl w:val="0"/>
      <w:spacing w:line="252" w:lineRule="auto"/>
      <w:ind w:firstLine="240"/>
      <w:jc w:val="both"/>
    </w:pPr>
  </w:style>
  <w:style w:type="paragraph" w:customStyle="1" w:styleId="FigureCaption">
    <w:name w:val="Figure Caption"/>
    <w:basedOn w:val="Normal"/>
    <w:pPr>
      <w:jc w:val="both"/>
    </w:pPr>
    <w:rPr>
      <w:sz w:val="16"/>
    </w:rPr>
  </w:style>
  <w:style w:type="paragraph" w:customStyle="1" w:styleId="TableTitle">
    <w:name w:val="Table Title"/>
    <w:basedOn w:val="Normal"/>
    <w:pPr>
      <w:jc w:val="center"/>
    </w:pPr>
    <w:rPr>
      <w:smallCaps/>
      <w:sz w:val="16"/>
    </w:rPr>
  </w:style>
  <w:style w:type="paragraph" w:customStyle="1" w:styleId="Textosinformato1">
    <w:name w:val="Texto sin formato1"/>
    <w:basedOn w:val="Normal"/>
    <w:rPr>
      <w:rFonts w:ascii="Courier New" w:hAnsi="Courier New"/>
    </w:rPr>
  </w:style>
  <w:style w:type="paragraph" w:customStyle="1" w:styleId="Biography">
    <w:name w:val="Biography"/>
    <w:basedOn w:val="Textosinformato1"/>
    <w:pPr>
      <w:spacing w:before="240"/>
      <w:jc w:val="both"/>
    </w:pPr>
    <w:rPr>
      <w:rFonts w:ascii="Times New Roman" w:hAnsi="Times New Roman"/>
      <w:sz w:val="16"/>
    </w:rPr>
  </w:style>
  <w:style w:type="paragraph" w:customStyle="1" w:styleId="BiographyBody">
    <w:name w:val="Biography Body"/>
    <w:basedOn w:val="Biography"/>
    <w:pPr>
      <w:spacing w:before="0"/>
      <w:ind w:firstLine="240"/>
    </w:pPr>
  </w:style>
  <w:style w:type="paragraph" w:customStyle="1" w:styleId="Textoindependiente21">
    <w:name w:val="Texto independiente 21"/>
    <w:basedOn w:val="Normal"/>
    <w:pPr>
      <w:widowControl w:val="0"/>
      <w:jc w:val="both"/>
    </w:pPr>
    <w:rPr>
      <w:rFonts w:ascii="Arial" w:hAnsi="Arial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idodelmarco">
    <w:name w:val="Contenido del marco"/>
    <w:basedOn w:val="Textoindependiente"/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j.a.perez@unsur.edu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993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</vt:lpstr>
    </vt:vector>
  </TitlesOfParts>
  <Company>umsnh</Company>
  <LinksUpToDate>false</LinksUpToDate>
  <CharactersWithSpaces>6443</CharactersWithSpaces>
  <SharedDoc>false</SharedDoc>
  <HLinks>
    <vt:vector size="6" baseType="variant">
      <vt:variant>
        <vt:i4>1572981</vt:i4>
      </vt:variant>
      <vt:variant>
        <vt:i4>0</vt:i4>
      </vt:variant>
      <vt:variant>
        <vt:i4>0</vt:i4>
      </vt:variant>
      <vt:variant>
        <vt:i4>5</vt:i4>
      </vt:variant>
      <vt:variant>
        <vt:lpwstr>mailto:j.a.perez@unsur.edu.mx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Periodicals</dc:creator>
  <cp:lastModifiedBy>LAZARO</cp:lastModifiedBy>
  <cp:revision>2</cp:revision>
  <cp:lastPrinted>2001-02-12T18:19:00Z</cp:lastPrinted>
  <dcterms:created xsi:type="dcterms:W3CDTF">2011-03-27T11:55:00Z</dcterms:created>
  <dcterms:modified xsi:type="dcterms:W3CDTF">2011-03-27T11:55:00Z</dcterms:modified>
</cp:coreProperties>
</file>